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BE771">
      <w:pPr>
        <w:autoSpaceDE w:val="0"/>
        <w:autoSpaceDN w:val="0"/>
        <w:adjustRightInd w:val="0"/>
        <w:spacing w:line="360" w:lineRule="auto"/>
        <w:jc w:val="center"/>
        <w:rPr>
          <w:rFonts w:hint="eastAsia" w:ascii="宋体" w:hAnsi="宋体" w:cs="宋体" w:eastAsiaTheme="minorEastAsia"/>
          <w:b/>
          <w:sz w:val="36"/>
          <w:szCs w:val="30"/>
          <w:lang w:eastAsia="zh-CN"/>
        </w:rPr>
      </w:pPr>
      <w:r>
        <w:rPr>
          <w:rFonts w:hint="eastAsia" w:ascii="宋体" w:hAnsi="宋体" w:cs="宋体"/>
          <w:b/>
          <w:sz w:val="40"/>
          <w:szCs w:val="40"/>
          <w:lang w:val="en-US" w:eastAsia="zh-CN"/>
        </w:rPr>
        <w:t>2025临沂照明展览会</w:t>
      </w:r>
      <w:r>
        <w:rPr>
          <w:rFonts w:hint="eastAsia" w:ascii="宋体" w:hAnsi="宋体" w:cs="宋体"/>
          <w:b/>
          <w:sz w:val="28"/>
          <w:szCs w:val="28"/>
          <w:lang w:eastAsia="zh-CN"/>
        </w:rPr>
        <w:t>（</w:t>
      </w:r>
      <w:r>
        <w:rPr>
          <w:rFonts w:hint="eastAsia" w:ascii="宋体" w:hAnsi="宋体" w:cs="宋体"/>
          <w:b/>
          <w:sz w:val="28"/>
          <w:szCs w:val="28"/>
          <w:lang w:val="en-US" w:eastAsia="zh-CN"/>
        </w:rPr>
        <w:t>纸媒 媒体合作协议</w:t>
      </w:r>
      <w:r>
        <w:rPr>
          <w:rFonts w:hint="eastAsia" w:ascii="宋体" w:hAnsi="宋体" w:cs="宋体"/>
          <w:b/>
          <w:sz w:val="28"/>
          <w:szCs w:val="28"/>
          <w:lang w:eastAsia="zh-CN"/>
        </w:rPr>
        <w:t>）</w:t>
      </w:r>
    </w:p>
    <w:p w14:paraId="6103AE7D">
      <w:pPr>
        <w:widowControl/>
        <w:tabs>
          <w:tab w:val="left" w:pos="1170"/>
        </w:tabs>
        <w:adjustRightInd w:val="0"/>
        <w:snapToGrid w:val="0"/>
        <w:spacing w:line="640" w:lineRule="exact"/>
        <w:jc w:val="left"/>
        <w:rPr>
          <w:rFonts w:ascii="微软雅黑" w:hAnsi="微软雅黑" w:eastAsia="微软雅黑" w:cs="宋体"/>
          <w:color w:val="333333"/>
          <w:kern w:val="0"/>
          <w:sz w:val="18"/>
          <w:szCs w:val="18"/>
          <w:highlight w:val="yellow"/>
        </w:rPr>
      </w:pPr>
      <w:r>
        <w:rPr>
          <w:rFonts w:hint="eastAsia" w:ascii="微软雅黑" w:hAnsi="微软雅黑" w:eastAsia="微软雅黑" w:cs="宋体"/>
          <w:sz w:val="18"/>
          <w:szCs w:val="18"/>
        </w:rPr>
        <w:t>甲  方：</w:t>
      </w:r>
      <w:r>
        <w:rPr>
          <w:rFonts w:hint="eastAsia" w:ascii="微软雅黑" w:hAnsi="微软雅黑" w:eastAsia="微软雅黑" w:cs="宋体"/>
          <w:sz w:val="18"/>
          <w:szCs w:val="18"/>
          <w:lang w:val="en-US" w:eastAsia="zh-CN"/>
        </w:rPr>
        <w:t xml:space="preserve">2025（第四届）临沂照明展览会（山东东盛国际会展有限公司）  </w:t>
      </w:r>
      <w:r>
        <w:rPr>
          <w:rFonts w:hint="eastAsia" w:ascii="微软雅黑" w:hAnsi="微软雅黑" w:eastAsia="微软雅黑" w:cs="宋体"/>
          <w:sz w:val="18"/>
          <w:szCs w:val="18"/>
        </w:rPr>
        <w:t>（以下简称“甲方”）</w:t>
      </w:r>
    </w:p>
    <w:p w14:paraId="4E4FEC0E">
      <w:pPr>
        <w:adjustRightInd w:val="0"/>
        <w:snapToGrid w:val="0"/>
        <w:spacing w:line="640" w:lineRule="exact"/>
        <w:rPr>
          <w:rFonts w:ascii="微软雅黑" w:hAnsi="微软雅黑" w:eastAsia="微软雅黑" w:cs="宋体"/>
          <w:sz w:val="18"/>
          <w:szCs w:val="18"/>
        </w:rPr>
      </w:pPr>
      <w:r>
        <w:rPr>
          <w:rFonts w:hint="eastAsia" w:ascii="微软雅黑" w:hAnsi="微软雅黑" w:eastAsia="微软雅黑" w:cs="宋体"/>
          <w:sz w:val="18"/>
          <w:szCs w:val="18"/>
        </w:rPr>
        <w:t>乙  方：</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 xml:space="preserve"> （以下简称“乙方”）</w:t>
      </w:r>
    </w:p>
    <w:p w14:paraId="5F192AAC">
      <w:pPr>
        <w:adjustRightInd w:val="0"/>
        <w:snapToGrid w:val="0"/>
        <w:spacing w:line="640" w:lineRule="exact"/>
        <w:rPr>
          <w:rFonts w:ascii="微软雅黑" w:hAnsi="微软雅黑" w:eastAsia="微软雅黑" w:cs="微软雅黑"/>
          <w:b/>
          <w:bCs/>
          <w:sz w:val="24"/>
          <w:szCs w:val="36"/>
        </w:rPr>
      </w:pPr>
      <w:r>
        <w:rPr>
          <w:rFonts w:hint="eastAsia" w:ascii="微软雅黑" w:hAnsi="微软雅黑" w:eastAsia="微软雅黑" w:cs="宋体"/>
          <w:bCs/>
          <w:sz w:val="18"/>
          <w:szCs w:val="18"/>
        </w:rPr>
        <w:t>甲、乙双方本着共同发展的原则，充分发挥自身资源优势，经友好协商，就双方合作事宜，达成以下协议，并共同遵守。</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2015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14:paraId="3536A867">
            <w:pPr>
              <w:pStyle w:val="3"/>
              <w:spacing w:after="0" w:line="640" w:lineRule="exact"/>
              <w:rPr>
                <w:rFonts w:ascii="微软雅黑" w:hAnsi="微软雅黑" w:eastAsia="微软雅黑" w:cs="微软雅黑"/>
              </w:rPr>
            </w:pPr>
            <w:r>
              <w:rPr>
                <w:rFonts w:hint="eastAsia" w:ascii="微软雅黑" w:hAnsi="微软雅黑" w:eastAsia="微软雅黑" w:cs="微软雅黑"/>
                <w:b/>
                <w:bCs/>
              </w:rPr>
              <w:t>甲方责任</w:t>
            </w:r>
          </w:p>
        </w:tc>
      </w:tr>
      <w:tr w14:paraId="7650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39" w:type="dxa"/>
          </w:tcPr>
          <w:p w14:paraId="14406611">
            <w:pPr>
              <w:pStyle w:val="15"/>
              <w:numPr>
                <w:ilvl w:val="0"/>
                <w:numId w:val="1"/>
              </w:numPr>
              <w:spacing w:line="640" w:lineRule="exact"/>
              <w:ind w:left="284" w:hanging="284" w:firstLineChars="0"/>
              <w:rPr>
                <w:rFonts w:ascii="微软雅黑" w:hAnsi="微软雅黑" w:eastAsia="微软雅黑" w:cs="宋体"/>
                <w:bCs/>
                <w:sz w:val="18"/>
                <w:szCs w:val="18"/>
              </w:rPr>
            </w:pPr>
            <w:r>
              <w:rPr>
                <w:rFonts w:hint="eastAsia" w:ascii="微软雅黑" w:hAnsi="微软雅黑" w:eastAsia="微软雅黑" w:cs="宋体"/>
                <w:sz w:val="18"/>
                <w:szCs w:val="18"/>
                <w:lang w:val="en-US" w:eastAsia="zh-CN"/>
              </w:rPr>
              <w:t>2025（第四届）临沂照明展览会</w:t>
            </w:r>
            <w:r>
              <w:rPr>
                <w:rFonts w:hint="eastAsia" w:ascii="微软雅黑" w:hAnsi="微软雅黑" w:eastAsia="微软雅黑" w:cs="宋体"/>
                <w:sz w:val="18"/>
                <w:szCs w:val="18"/>
              </w:rPr>
              <w:t>甲方为乙方提供</w:t>
            </w:r>
            <w:r>
              <w:rPr>
                <w:rFonts w:hint="eastAsia" w:ascii="微软雅黑" w:hAnsi="微软雅黑" w:eastAsia="微软雅黑" w:cs="宋体"/>
                <w:sz w:val="18"/>
                <w:szCs w:val="18"/>
                <w:lang w:val="en-US" w:eastAsia="zh-CN"/>
              </w:rPr>
              <w:t>国际</w:t>
            </w:r>
            <w:r>
              <w:rPr>
                <w:rFonts w:hint="eastAsia" w:ascii="微软雅黑" w:hAnsi="微软雅黑" w:eastAsia="微软雅黑" w:cs="宋体"/>
                <w:sz w:val="18"/>
                <w:szCs w:val="18"/>
              </w:rPr>
              <w:t>标准展位</w:t>
            </w:r>
            <w:r>
              <w:rPr>
                <w:rFonts w:hint="eastAsia" w:ascii="微软雅黑" w:hAnsi="微软雅黑" w:eastAsia="微软雅黑" w:cs="宋体"/>
                <w:sz w:val="18"/>
                <w:szCs w:val="18"/>
                <w:lang w:val="en-US" w:eastAsia="zh-CN"/>
              </w:rPr>
              <w:t>1</w:t>
            </w:r>
            <w:r>
              <w:rPr>
                <w:rFonts w:hint="eastAsia" w:ascii="微软雅黑" w:hAnsi="微软雅黑" w:eastAsia="微软雅黑" w:cs="宋体"/>
                <w:sz w:val="18"/>
                <w:szCs w:val="18"/>
              </w:rPr>
              <w:t>个，此展位只可用于展示乙方出版物，不能展示其它产品或转让，否则主办单位有权收回。</w:t>
            </w:r>
          </w:p>
          <w:p w14:paraId="29EBAF32">
            <w:pPr>
              <w:pStyle w:val="15"/>
              <w:numPr>
                <w:ilvl w:val="0"/>
                <w:numId w:val="1"/>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甲方将乙方列为</w:t>
            </w:r>
            <w:r>
              <w:rPr>
                <w:rFonts w:hint="eastAsia" w:ascii="微软雅黑" w:hAnsi="微软雅黑" w:eastAsia="微软雅黑" w:cs="宋体"/>
                <w:sz w:val="18"/>
                <w:szCs w:val="18"/>
                <w:lang w:val="en-US" w:eastAsia="zh-CN"/>
              </w:rPr>
              <w:t>2025（第四届）临沂照明展览会</w:t>
            </w:r>
            <w:r>
              <w:rPr>
                <w:rFonts w:hint="eastAsia" w:ascii="微软雅黑" w:hAnsi="微软雅黑" w:eastAsia="微软雅黑" w:cs="宋体"/>
                <w:sz w:val="18"/>
                <w:szCs w:val="18"/>
              </w:rPr>
              <w:t>的合作媒体，在</w:t>
            </w:r>
            <w:r>
              <w:rPr>
                <w:rFonts w:hint="eastAsia" w:ascii="微软雅黑" w:hAnsi="微软雅黑" w:eastAsia="微软雅黑" w:cs="宋体"/>
                <w:sz w:val="18"/>
                <w:szCs w:val="18"/>
                <w:lang w:val="en-US" w:eastAsia="zh-CN"/>
              </w:rPr>
              <w:t>展会官方网站以及展会阶段性会刊中</w:t>
            </w:r>
            <w:r>
              <w:rPr>
                <w:rFonts w:hint="eastAsia" w:ascii="微软雅黑" w:hAnsi="微软雅黑" w:eastAsia="微软雅黑" w:cs="宋体"/>
                <w:sz w:val="18"/>
                <w:szCs w:val="18"/>
              </w:rPr>
              <w:t>显示。</w:t>
            </w:r>
          </w:p>
          <w:p w14:paraId="1CBD3024">
            <w:pPr>
              <w:pStyle w:val="3"/>
              <w:numPr>
                <w:ilvl w:val="0"/>
                <w:numId w:val="1"/>
              </w:numPr>
              <w:spacing w:after="0" w:line="640" w:lineRule="exact"/>
              <w:ind w:left="284" w:hanging="284"/>
              <w:jc w:val="both"/>
              <w:rPr>
                <w:rFonts w:ascii="微软雅黑" w:hAnsi="微软雅黑" w:eastAsia="微软雅黑" w:cs="微软雅黑"/>
              </w:rPr>
            </w:pPr>
            <w:r>
              <w:rPr>
                <w:rFonts w:hint="eastAsia" w:ascii="微软雅黑" w:hAnsi="微软雅黑" w:eastAsia="微软雅黑" w:cs="宋体"/>
                <w:sz w:val="18"/>
                <w:szCs w:val="18"/>
              </w:rPr>
              <w:t>甲方在接到客户对乙方媒体资源询问信息后，应耐心解答及时反馈给乙方。</w:t>
            </w:r>
          </w:p>
        </w:tc>
      </w:tr>
      <w:tr w14:paraId="1E3C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14:paraId="4CBEB50F">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b/>
                <w:bCs/>
              </w:rPr>
              <w:t>乙方责任</w:t>
            </w:r>
          </w:p>
        </w:tc>
      </w:tr>
      <w:tr w14:paraId="170A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039" w:type="dxa"/>
          </w:tcPr>
          <w:p w14:paraId="32763AEF">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乙方作为甲方</w:t>
            </w:r>
            <w:r>
              <w:rPr>
                <w:rFonts w:hint="eastAsia" w:ascii="微软雅黑" w:hAnsi="微软雅黑" w:eastAsia="微软雅黑" w:cs="宋体"/>
                <w:sz w:val="18"/>
                <w:szCs w:val="18"/>
                <w:lang w:val="en-US" w:eastAsia="zh-CN"/>
              </w:rPr>
              <w:t>2025（第四届）临沂照明展览会合作媒体在乙方承办的杂志刊物为甲方提供彩色内页1P稿件由甲方提供</w:t>
            </w:r>
            <w:r>
              <w:rPr>
                <w:rFonts w:hint="eastAsia" w:ascii="微软雅黑" w:hAnsi="微软雅黑" w:eastAsia="微软雅黑" w:cs="宋体"/>
                <w:sz w:val="18"/>
                <w:szCs w:val="18"/>
              </w:rPr>
              <w:t>。</w:t>
            </w:r>
          </w:p>
          <w:p w14:paraId="531E1E62">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w:t>
            </w:r>
            <w:r>
              <w:rPr>
                <w:rFonts w:hint="eastAsia" w:ascii="微软雅黑" w:hAnsi="微软雅黑" w:eastAsia="微软雅黑" w:cs="宋体"/>
                <w:sz w:val="18"/>
                <w:szCs w:val="18"/>
                <w:lang w:val="en-US" w:eastAsia="zh-CN"/>
              </w:rPr>
              <w:t>自由微信公众号及官方网站中体现国内照明展会列表的区域需同时体现2024（第四届）临沂照明展览会的相关信息</w:t>
            </w:r>
            <w:r>
              <w:rPr>
                <w:rFonts w:hint="eastAsia" w:ascii="微软雅黑" w:hAnsi="微软雅黑" w:eastAsia="微软雅黑" w:cs="宋体"/>
                <w:sz w:val="18"/>
                <w:szCs w:val="18"/>
                <w:lang w:eastAsia="zh-CN"/>
              </w:rPr>
              <w:t>。</w:t>
            </w:r>
          </w:p>
          <w:p w14:paraId="1C0712B2">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乙方在接到客户对甲方展会详细询问信息后，应耐心解答及时反馈给甲方。</w:t>
            </w:r>
          </w:p>
        </w:tc>
      </w:tr>
    </w:tbl>
    <w:p w14:paraId="70AF4E38">
      <w:pPr>
        <w:adjustRightInd w:val="0"/>
        <w:snapToGrid w:val="0"/>
        <w:spacing w:line="640" w:lineRule="exact"/>
        <w:rPr>
          <w:rFonts w:ascii="微软雅黑" w:hAnsi="微软雅黑" w:eastAsia="微软雅黑" w:cs="宋体"/>
          <w:sz w:val="18"/>
          <w:szCs w:val="18"/>
        </w:rPr>
      </w:pPr>
    </w:p>
    <w:p w14:paraId="346C51E2">
      <w:pPr>
        <w:pStyle w:val="2"/>
        <w:rPr>
          <w:rFonts w:ascii="微软雅黑" w:hAnsi="微软雅黑" w:eastAsia="微软雅黑" w:cs="宋体"/>
          <w:sz w:val="18"/>
          <w:szCs w:val="18"/>
        </w:rPr>
      </w:pPr>
    </w:p>
    <w:p w14:paraId="61945FE6">
      <w:pPr>
        <w:rPr>
          <w:rFonts w:ascii="微软雅黑" w:hAnsi="微软雅黑" w:eastAsia="微软雅黑" w:cs="宋体"/>
          <w:sz w:val="18"/>
          <w:szCs w:val="18"/>
        </w:rPr>
      </w:pPr>
    </w:p>
    <w:p w14:paraId="7F91CDA8">
      <w:pPr>
        <w:pStyle w:val="2"/>
        <w:rPr>
          <w:rFonts w:ascii="微软雅黑" w:hAnsi="微软雅黑" w:eastAsia="微软雅黑" w:cs="宋体"/>
          <w:sz w:val="18"/>
          <w:szCs w:val="18"/>
        </w:rPr>
      </w:pPr>
    </w:p>
    <w:p w14:paraId="621662AE">
      <w:pPr>
        <w:rPr>
          <w:rFonts w:ascii="微软雅黑" w:hAnsi="微软雅黑" w:eastAsia="微软雅黑" w:cs="宋体"/>
          <w:sz w:val="18"/>
          <w:szCs w:val="18"/>
        </w:rPr>
      </w:pPr>
    </w:p>
    <w:p w14:paraId="3D76CB63">
      <w:pPr>
        <w:pStyle w:val="2"/>
        <w:rPr>
          <w:rFonts w:ascii="微软雅黑" w:hAnsi="微软雅黑" w:eastAsia="微软雅黑" w:cs="宋体"/>
          <w:sz w:val="18"/>
          <w:szCs w:val="18"/>
        </w:rPr>
      </w:pPr>
    </w:p>
    <w:p w14:paraId="2DEAF5B6">
      <w:pPr>
        <w:rPr>
          <w:rFonts w:ascii="微软雅黑" w:hAnsi="微软雅黑" w:eastAsia="微软雅黑" w:cs="宋体"/>
          <w:sz w:val="18"/>
          <w:szCs w:val="18"/>
        </w:rPr>
      </w:pPr>
    </w:p>
    <w:p w14:paraId="288D9991">
      <w:pPr>
        <w:pStyle w:val="2"/>
      </w:pPr>
    </w:p>
    <w:tbl>
      <w:tblPr>
        <w:tblStyle w:val="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6"/>
      </w:tblGrid>
      <w:tr w14:paraId="6A04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shd w:val="clear" w:color="auto" w:fill="BDD6EE" w:themeFill="accent1" w:themeFillTint="66"/>
          </w:tcPr>
          <w:p w14:paraId="030336CA">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rPr>
              <w:t>附属规则</w:t>
            </w:r>
          </w:p>
        </w:tc>
      </w:tr>
      <w:tr w14:paraId="78CF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756" w:type="dxa"/>
          </w:tcPr>
          <w:p w14:paraId="59221659">
            <w:pPr>
              <w:pStyle w:val="3"/>
              <w:autoSpaceDE w:val="0"/>
              <w:autoSpaceDN w:val="0"/>
              <w:adjustRightInd w:val="0"/>
              <w:snapToGrid w:val="0"/>
              <w:spacing w:line="640" w:lineRule="exact"/>
              <w:jc w:val="both"/>
              <w:rPr>
                <w:rFonts w:ascii="微软雅黑" w:hAnsi="微软雅黑" w:eastAsia="微软雅黑" w:cs="宋体"/>
                <w:sz w:val="18"/>
                <w:szCs w:val="18"/>
              </w:rPr>
            </w:pPr>
            <w:r>
              <w:rPr>
                <w:rFonts w:hint="eastAsia" w:ascii="微软雅黑" w:hAnsi="微软雅黑" w:eastAsia="微软雅黑" w:cs="宋体"/>
                <w:b/>
                <w:bCs/>
                <w:sz w:val="18"/>
                <w:szCs w:val="18"/>
              </w:rPr>
              <w:t>1、</w:t>
            </w:r>
            <w:r>
              <w:rPr>
                <w:rFonts w:hint="eastAsia" w:ascii="微软雅黑" w:hAnsi="微软雅黑" w:eastAsia="微软雅黑" w:cs="宋体"/>
                <w:sz w:val="18"/>
                <w:szCs w:val="18"/>
              </w:rPr>
              <w:t>甲乙双方各自在对方媒体所发布的内容，应保证内容真实性、合法性，如因其所提供的广告或宣传内容不真实或不合法，由广告资料提供方自行承担。</w:t>
            </w:r>
          </w:p>
          <w:p w14:paraId="59ADE10D">
            <w:pPr>
              <w:pStyle w:val="3"/>
              <w:adjustRightInd w:val="0"/>
              <w:snapToGrid w:val="0"/>
              <w:spacing w:line="640" w:lineRule="exact"/>
              <w:rPr>
                <w:rFonts w:ascii="微软雅黑" w:hAnsi="微软雅黑" w:eastAsia="微软雅黑" w:cs="宋体"/>
                <w:b/>
                <w:color w:val="000000"/>
                <w:sz w:val="18"/>
                <w:szCs w:val="18"/>
              </w:rPr>
            </w:pPr>
            <w:r>
              <w:rPr>
                <w:rFonts w:hint="eastAsia" w:ascii="微软雅黑" w:hAnsi="微软雅黑" w:eastAsia="微软雅黑" w:cs="宋体"/>
                <w:b/>
                <w:bCs/>
                <w:color w:val="000000"/>
                <w:sz w:val="18"/>
                <w:szCs w:val="18"/>
              </w:rPr>
              <w:t>2、</w:t>
            </w:r>
            <w:r>
              <w:rPr>
                <w:rFonts w:hint="eastAsia" w:ascii="微软雅黑" w:hAnsi="微软雅黑" w:eastAsia="微软雅黑" w:cs="宋体"/>
                <w:color w:val="000000"/>
                <w:sz w:val="18"/>
                <w:szCs w:val="18"/>
              </w:rPr>
              <w:t>本协议为双方互换宣传推广合作协议，双方同意在协议正常履行情况下协议内广告资源互不收取对方的费用。</w:t>
            </w:r>
            <w:r>
              <w:rPr>
                <w:rFonts w:hint="eastAsia" w:ascii="微软雅黑" w:hAnsi="微软雅黑" w:eastAsia="微软雅黑" w:cs="宋体"/>
                <w:b/>
                <w:color w:val="000000"/>
                <w:sz w:val="18"/>
                <w:szCs w:val="18"/>
              </w:rPr>
              <w:tab/>
            </w:r>
          </w:p>
          <w:p w14:paraId="5CC15AE3">
            <w:pPr>
              <w:pStyle w:val="3"/>
              <w:adjustRightInd w:val="0"/>
              <w:snapToGrid w:val="0"/>
              <w:spacing w:line="640" w:lineRule="exact"/>
              <w:rPr>
                <w:rFonts w:ascii="微软雅黑" w:hAnsi="微软雅黑" w:eastAsia="微软雅黑" w:cs="宋体"/>
                <w:color w:val="000000"/>
                <w:sz w:val="18"/>
                <w:szCs w:val="18"/>
              </w:rPr>
            </w:pPr>
            <w:r>
              <w:rPr>
                <w:rFonts w:hint="eastAsia" w:ascii="微软雅黑" w:hAnsi="微软雅黑" w:eastAsia="微软雅黑" w:cs="宋体"/>
                <w:b/>
                <w:bCs/>
                <w:color w:val="000000"/>
                <w:sz w:val="18"/>
                <w:szCs w:val="18"/>
              </w:rPr>
              <w:t>3、</w:t>
            </w:r>
            <w:r>
              <w:rPr>
                <w:rFonts w:hint="eastAsia" w:ascii="微软雅黑" w:hAnsi="微软雅黑" w:eastAsia="微软雅黑" w:cs="宋体"/>
                <w:color w:val="000000"/>
                <w:sz w:val="18"/>
                <w:szCs w:val="18"/>
              </w:rPr>
              <w:t>本协议一式两份，双方各持一份，具有同等法律效力，自双方签字盖章后生效（扫描件、传真件均有效）。</w:t>
            </w:r>
          </w:p>
          <w:p w14:paraId="765DEFB7">
            <w:pPr>
              <w:pStyle w:val="3"/>
              <w:spacing w:after="0" w:line="640" w:lineRule="exact"/>
              <w:jc w:val="both"/>
              <w:rPr>
                <w:rFonts w:ascii="微软雅黑" w:hAnsi="微软雅黑" w:eastAsia="微软雅黑" w:cs="宋体"/>
                <w:sz w:val="18"/>
                <w:szCs w:val="18"/>
                <w:lang w:val="zh-CN"/>
              </w:rPr>
            </w:pPr>
            <w:r>
              <w:rPr>
                <w:rFonts w:hint="eastAsia" w:ascii="微软雅黑" w:hAnsi="微软雅黑" w:eastAsia="微软雅黑" w:cs="宋体"/>
                <w:b/>
                <w:bCs/>
                <w:color w:val="000000"/>
                <w:sz w:val="18"/>
                <w:szCs w:val="18"/>
              </w:rPr>
              <w:t>4、</w:t>
            </w:r>
            <w:r>
              <w:rPr>
                <w:rFonts w:hint="eastAsia" w:ascii="微软雅黑" w:hAnsi="微软雅黑" w:eastAsia="微软雅黑" w:cs="宋体"/>
                <w:color w:val="000000"/>
                <w:sz w:val="18"/>
                <w:szCs w:val="18"/>
              </w:rPr>
              <w:t>有关未尽事宜，经双方协商后可另签</w:t>
            </w:r>
            <w:r>
              <w:rPr>
                <w:rFonts w:hint="eastAsia" w:ascii="微软雅黑" w:hAnsi="微软雅黑" w:eastAsia="微软雅黑" w:cs="宋体"/>
                <w:sz w:val="18"/>
                <w:szCs w:val="18"/>
              </w:rPr>
              <w:t>补充协议，补充协议和本协议具有同等法律效力。</w:t>
            </w:r>
            <w:r>
              <w:rPr>
                <w:rFonts w:hint="eastAsia" w:ascii="微软雅黑" w:hAnsi="微软雅黑" w:eastAsia="微软雅黑" w:cs="宋体"/>
                <w:sz w:val="18"/>
                <w:szCs w:val="18"/>
                <w:lang w:val="zh-CN"/>
              </w:rPr>
              <w:t>补充协议与本协议不一致的地方，以补充协议为准。</w:t>
            </w:r>
          </w:p>
          <w:p w14:paraId="20C08CE3">
            <w:pPr>
              <w:pStyle w:val="3"/>
              <w:spacing w:after="0" w:line="640" w:lineRule="exact"/>
              <w:jc w:val="both"/>
              <w:rPr>
                <w:rFonts w:ascii="微软雅黑" w:hAnsi="微软雅黑" w:eastAsia="微软雅黑" w:cs="宋体"/>
                <w:sz w:val="18"/>
                <w:szCs w:val="18"/>
              </w:rPr>
            </w:pPr>
            <w:r>
              <w:rPr>
                <w:rFonts w:hint="eastAsia" w:ascii="微软雅黑" w:hAnsi="微软雅黑" w:eastAsia="微软雅黑" w:cs="宋体"/>
                <w:b/>
                <w:bCs/>
                <w:color w:val="000000"/>
                <w:sz w:val="18"/>
                <w:szCs w:val="18"/>
              </w:rPr>
              <w:t>5、</w:t>
            </w:r>
            <w:r>
              <w:rPr>
                <w:rFonts w:hint="eastAsia" w:ascii="微软雅黑" w:hAnsi="微软雅黑" w:eastAsia="微软雅黑" w:cs="宋体"/>
                <w:color w:val="000000"/>
                <w:sz w:val="18"/>
                <w:szCs w:val="18"/>
              </w:rPr>
              <w:t>凡因本协议引起的或与本协议有关的任何争议，均可提交甲方所在地人民法院解决</w:t>
            </w:r>
            <w:r>
              <w:rPr>
                <w:rFonts w:hint="eastAsia" w:ascii="微软雅黑" w:hAnsi="微软雅黑" w:eastAsia="微软雅黑" w:cs="宋体"/>
                <w:sz w:val="18"/>
                <w:szCs w:val="18"/>
                <w:lang w:val="zh-CN"/>
              </w:rPr>
              <w:t>。</w:t>
            </w:r>
          </w:p>
        </w:tc>
      </w:tr>
    </w:tbl>
    <w:p w14:paraId="5E9EDC2D">
      <w:pPr>
        <w:adjustRightInd w:val="0"/>
        <w:snapToGrid w:val="0"/>
        <w:spacing w:line="640" w:lineRule="exact"/>
        <w:rPr>
          <w:rFonts w:ascii="微软雅黑" w:hAnsi="微软雅黑" w:eastAsia="微软雅黑" w:cs="宋体"/>
          <w:sz w:val="18"/>
          <w:szCs w:val="18"/>
        </w:rPr>
      </w:pPr>
    </w:p>
    <w:p w14:paraId="7D4D2695">
      <w:pPr>
        <w:pStyle w:val="2"/>
      </w:pPr>
    </w:p>
    <w:p w14:paraId="7FDC139D"/>
    <w:p w14:paraId="1C013B30">
      <w:pPr>
        <w:pStyle w:val="2"/>
        <w:rPr>
          <w:rFonts w:hint="eastAsia" w:eastAsiaTheme="minorEastAsia"/>
          <w:lang w:eastAsia="zh-CN"/>
        </w:rPr>
      </w:pPr>
    </w:p>
    <w:p w14:paraId="19227476">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438785</wp:posOffset>
            </wp:positionH>
            <wp:positionV relativeFrom="paragraph">
              <wp:posOffset>112395</wp:posOffset>
            </wp:positionV>
            <wp:extent cx="1694815" cy="1729740"/>
            <wp:effectExtent l="0" t="0" r="0" b="0"/>
            <wp:wrapNone/>
            <wp:docPr id="3" name="图片 3" descr="合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合同章"/>
                    <pic:cNvPicPr>
                      <a:picLocks noChangeAspect="1"/>
                    </pic:cNvPicPr>
                  </pic:nvPicPr>
                  <pic:blipFill>
                    <a:blip r:embed="rId6"/>
                    <a:stretch>
                      <a:fillRect/>
                    </a:stretch>
                  </pic:blipFill>
                  <pic:spPr>
                    <a:xfrm>
                      <a:off x="0" y="0"/>
                      <a:ext cx="1694815" cy="1729740"/>
                    </a:xfrm>
                    <a:prstGeom prst="rect">
                      <a:avLst/>
                    </a:prstGeom>
                  </pic:spPr>
                </pic:pic>
              </a:graphicData>
            </a:graphic>
          </wp:anchor>
        </w:drawing>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4"/>
        <w:gridCol w:w="4477"/>
      </w:tblGrid>
      <w:tr w14:paraId="6D73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14:paraId="4F619B0D">
            <w:pPr>
              <w:spacing w:line="360" w:lineRule="exact"/>
              <w:ind w:hanging="2"/>
              <w:rPr>
                <w:rFonts w:hint="eastAsia" w:ascii="Trebuchet MS" w:hAnsi="Trebuchet MS"/>
                <w:szCs w:val="21"/>
              </w:rPr>
            </w:pPr>
            <w:r>
              <w:rPr>
                <w:rFonts w:ascii="Trebuchet MS" w:hAnsi="Trebuchet MS"/>
                <w:szCs w:val="21"/>
              </w:rPr>
              <w:t>甲方（盖章）：</w:t>
            </w:r>
            <w:r>
              <w:rPr>
                <w:rFonts w:hint="eastAsia" w:ascii="Trebuchet MS" w:hAnsi="Trebuchet MS"/>
                <w:szCs w:val="21"/>
                <w:lang w:val="en-US" w:eastAsia="zh-CN"/>
              </w:rPr>
              <w:t>山东东盛国际会展有限公司</w:t>
            </w:r>
            <w:r>
              <w:rPr>
                <w:rFonts w:hint="eastAsia" w:ascii="Trebuchet MS" w:hAnsi="Trebuchet MS"/>
                <w:szCs w:val="21"/>
              </w:rPr>
              <w:t xml:space="preserve"> </w:t>
            </w:r>
          </w:p>
        </w:tc>
        <w:tc>
          <w:tcPr>
            <w:tcW w:w="4477" w:type="dxa"/>
            <w:tcBorders>
              <w:tl2br w:val="nil"/>
              <w:tr2bl w:val="nil"/>
            </w:tcBorders>
            <w:noWrap w:val="0"/>
            <w:vAlign w:val="top"/>
          </w:tcPr>
          <w:p w14:paraId="499BFCC5">
            <w:pPr>
              <w:spacing w:line="360" w:lineRule="exact"/>
              <w:ind w:leftChars="-1" w:hanging="2"/>
              <w:rPr>
                <w:rFonts w:hint="eastAsia" w:ascii="Trebuchet MS" w:hAnsi="Trebuchet MS"/>
                <w:szCs w:val="21"/>
              </w:rPr>
            </w:pPr>
            <w:r>
              <w:rPr>
                <w:rFonts w:ascii="Trebuchet MS" w:hAnsi="Trebuchet MS"/>
                <w:szCs w:val="21"/>
              </w:rPr>
              <w:t>乙方（盖章）：</w:t>
            </w:r>
          </w:p>
        </w:tc>
      </w:tr>
      <w:tr w14:paraId="54B8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14:paraId="6E751351">
            <w:pPr>
              <w:spacing w:line="360" w:lineRule="exact"/>
              <w:rPr>
                <w:rFonts w:hint="default" w:ascii="Trebuchet MS" w:hAnsi="Trebuchet MS" w:eastAsia="宋体"/>
                <w:szCs w:val="21"/>
                <w:lang w:val="en-US" w:eastAsia="zh-CN"/>
              </w:rPr>
            </w:pPr>
            <w:r>
              <w:rPr>
                <w:rFonts w:ascii="Trebuchet MS" w:hAnsi="Trebuchet MS"/>
                <w:szCs w:val="21"/>
              </w:rPr>
              <w:t>签约</w:t>
            </w:r>
            <w:r>
              <w:rPr>
                <w:rFonts w:hint="eastAsia" w:ascii="Trebuchet MS" w:hAnsi="Trebuchet MS"/>
                <w:szCs w:val="21"/>
              </w:rPr>
              <w:t>代表</w:t>
            </w:r>
            <w:r>
              <w:rPr>
                <w:rFonts w:hint="eastAsia" w:ascii="Trebuchet MS" w:hAnsi="Trebuchet MS"/>
                <w:szCs w:val="21"/>
                <w:lang w:eastAsia="zh-CN"/>
              </w:rPr>
              <w:t>：</w:t>
            </w:r>
            <w:r>
              <w:rPr>
                <w:rFonts w:hint="eastAsia" w:ascii="Trebuchet MS" w:hAnsi="Trebuchet MS"/>
                <w:szCs w:val="21"/>
                <w:lang w:val="en-US" w:eastAsia="zh-CN"/>
              </w:rPr>
              <w:t>李春霞</w:t>
            </w:r>
          </w:p>
        </w:tc>
        <w:tc>
          <w:tcPr>
            <w:tcW w:w="4477" w:type="dxa"/>
            <w:tcBorders>
              <w:tl2br w:val="nil"/>
              <w:tr2bl w:val="nil"/>
            </w:tcBorders>
            <w:noWrap w:val="0"/>
            <w:vAlign w:val="top"/>
          </w:tcPr>
          <w:p w14:paraId="540A9C18">
            <w:pPr>
              <w:spacing w:line="360" w:lineRule="exact"/>
              <w:rPr>
                <w:rFonts w:hint="eastAsia" w:ascii="Trebuchet MS" w:hAnsi="Trebuchet MS"/>
                <w:szCs w:val="21"/>
              </w:rPr>
            </w:pPr>
            <w:r>
              <w:rPr>
                <w:rFonts w:ascii="Trebuchet MS" w:hAnsi="Trebuchet MS"/>
                <w:szCs w:val="21"/>
              </w:rPr>
              <w:t>签约代表：</w:t>
            </w:r>
          </w:p>
        </w:tc>
      </w:tr>
      <w:tr w14:paraId="2EF8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14:paraId="1DE3BBFB">
            <w:pPr>
              <w:spacing w:line="360" w:lineRule="exact"/>
              <w:rPr>
                <w:rFonts w:hint="default" w:ascii="Trebuchet MS" w:hAnsi="Trebuchet MS" w:eastAsia="宋体"/>
                <w:szCs w:val="21"/>
                <w:lang w:val="en-US" w:eastAsia="zh-CN"/>
              </w:rPr>
            </w:pPr>
            <w:r>
              <w:rPr>
                <w:rFonts w:hint="eastAsia" w:ascii="Trebuchet MS" w:hAnsi="Trebuchet MS"/>
                <w:szCs w:val="21"/>
              </w:rPr>
              <w:t>地址：</w:t>
            </w:r>
            <w:r>
              <w:rPr>
                <w:rFonts w:hint="eastAsia" w:ascii="Trebuchet MS" w:hAnsi="Trebuchet MS"/>
                <w:szCs w:val="21"/>
                <w:lang w:val="en-US" w:eastAsia="zh-CN"/>
              </w:rPr>
              <w:t>临沂市河东经开区盘古天地512室</w:t>
            </w:r>
          </w:p>
        </w:tc>
        <w:tc>
          <w:tcPr>
            <w:tcW w:w="4477" w:type="dxa"/>
            <w:tcBorders>
              <w:tl2br w:val="nil"/>
              <w:tr2bl w:val="nil"/>
            </w:tcBorders>
            <w:noWrap w:val="0"/>
            <w:vAlign w:val="top"/>
          </w:tcPr>
          <w:p w14:paraId="7AA62E40">
            <w:pPr>
              <w:spacing w:line="360" w:lineRule="exact"/>
              <w:rPr>
                <w:rFonts w:hint="eastAsia" w:ascii="Trebuchet MS" w:hAnsi="Trebuchet MS"/>
                <w:szCs w:val="21"/>
              </w:rPr>
            </w:pPr>
            <w:r>
              <w:rPr>
                <w:rFonts w:hint="eastAsia" w:ascii="Trebuchet MS" w:hAnsi="Trebuchet MS"/>
                <w:szCs w:val="21"/>
              </w:rPr>
              <w:t>地址：</w:t>
            </w:r>
          </w:p>
        </w:tc>
      </w:tr>
      <w:tr w14:paraId="00E5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14:paraId="2B10B095">
            <w:pPr>
              <w:spacing w:line="360" w:lineRule="exact"/>
              <w:rPr>
                <w:rFonts w:hint="default" w:ascii="Trebuchet MS" w:hAnsi="Trebuchet MS" w:eastAsiaTheme="minorEastAsia"/>
                <w:szCs w:val="21"/>
                <w:lang w:val="en-US" w:eastAsia="zh-CN"/>
              </w:rPr>
            </w:pPr>
            <w:r>
              <w:rPr>
                <w:rFonts w:hint="eastAsia" w:ascii="Trebuchet MS" w:hAnsi="Trebuchet MS"/>
                <w:szCs w:val="21"/>
              </w:rPr>
              <w:t>电话：</w:t>
            </w:r>
            <w:r>
              <w:rPr>
                <w:rFonts w:hint="eastAsia" w:ascii="Trebuchet MS" w:hAnsi="Trebuchet MS"/>
                <w:szCs w:val="21"/>
                <w:lang w:val="en-US" w:eastAsia="zh-CN"/>
              </w:rPr>
              <w:t>0539-8899979</w:t>
            </w:r>
          </w:p>
        </w:tc>
        <w:tc>
          <w:tcPr>
            <w:tcW w:w="4477" w:type="dxa"/>
            <w:tcBorders>
              <w:tl2br w:val="nil"/>
              <w:tr2bl w:val="nil"/>
            </w:tcBorders>
            <w:noWrap w:val="0"/>
            <w:vAlign w:val="top"/>
          </w:tcPr>
          <w:p w14:paraId="77EE31E2">
            <w:pPr>
              <w:spacing w:line="360" w:lineRule="exact"/>
              <w:rPr>
                <w:rFonts w:hint="eastAsia" w:ascii="Trebuchet MS" w:hAnsi="Trebuchet MS"/>
                <w:szCs w:val="21"/>
              </w:rPr>
            </w:pPr>
            <w:r>
              <w:rPr>
                <w:rFonts w:hint="eastAsia" w:ascii="Trebuchet MS" w:hAnsi="Trebuchet MS"/>
                <w:szCs w:val="21"/>
              </w:rPr>
              <w:t>电话：</w:t>
            </w:r>
          </w:p>
        </w:tc>
      </w:tr>
      <w:tr w14:paraId="25ED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14:paraId="57FE5F93">
            <w:pPr>
              <w:spacing w:line="360" w:lineRule="exact"/>
              <w:rPr>
                <w:rFonts w:hint="default" w:ascii="Trebuchet MS" w:hAnsi="Trebuchet MS" w:eastAsia="宋体"/>
                <w:szCs w:val="21"/>
                <w:lang w:val="en-US" w:eastAsia="zh-CN"/>
              </w:rPr>
            </w:pPr>
            <w:r>
              <w:rPr>
                <w:rFonts w:hint="eastAsia" w:ascii="Trebuchet MS" w:hAnsi="Trebuchet MS"/>
                <w:szCs w:val="21"/>
              </w:rPr>
              <w:t>邮箱：</w:t>
            </w:r>
            <w:r>
              <w:rPr>
                <w:rFonts w:hint="eastAsia" w:ascii="Trebuchet MS" w:hAnsi="Trebuchet MS"/>
                <w:szCs w:val="21"/>
                <w:lang w:val="en-US" w:eastAsia="zh-CN"/>
              </w:rPr>
              <w:t>929346655@qq.com</w:t>
            </w:r>
          </w:p>
        </w:tc>
        <w:tc>
          <w:tcPr>
            <w:tcW w:w="4477" w:type="dxa"/>
            <w:tcBorders>
              <w:tl2br w:val="nil"/>
              <w:tr2bl w:val="nil"/>
            </w:tcBorders>
            <w:noWrap w:val="0"/>
            <w:vAlign w:val="top"/>
          </w:tcPr>
          <w:p w14:paraId="79C6ECFC">
            <w:pPr>
              <w:spacing w:line="360" w:lineRule="exact"/>
              <w:rPr>
                <w:rFonts w:hint="eastAsia" w:ascii="Trebuchet MS" w:hAnsi="Trebuchet MS"/>
                <w:szCs w:val="21"/>
              </w:rPr>
            </w:pPr>
            <w:r>
              <w:rPr>
                <w:rFonts w:hint="eastAsia" w:ascii="Trebuchet MS" w:hAnsi="Trebuchet MS"/>
                <w:szCs w:val="21"/>
              </w:rPr>
              <w:t>邮箱：</w:t>
            </w:r>
          </w:p>
        </w:tc>
      </w:tr>
      <w:tr w14:paraId="50C4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14:paraId="5B427EBE">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4</w:t>
            </w:r>
            <w:r>
              <w:rPr>
                <w:rFonts w:ascii="Trebuchet MS" w:hAnsi="Trebuchet MS"/>
                <w:szCs w:val="21"/>
              </w:rPr>
              <w:t>年</w:t>
            </w:r>
            <w:r>
              <w:rPr>
                <w:rFonts w:hint="eastAsia" w:ascii="Trebuchet MS" w:hAnsi="Trebuchet MS"/>
                <w:szCs w:val="21"/>
                <w:lang w:val="en-US" w:eastAsia="zh-CN"/>
              </w:rPr>
              <w:t>7</w:t>
            </w:r>
            <w:r>
              <w:rPr>
                <w:rFonts w:ascii="Trebuchet MS" w:hAnsi="Trebuchet MS"/>
                <w:szCs w:val="21"/>
              </w:rPr>
              <w:t>月</w:t>
            </w:r>
            <w:r>
              <w:rPr>
                <w:rFonts w:hint="eastAsia" w:ascii="Trebuchet MS" w:hAnsi="Trebuchet MS"/>
                <w:szCs w:val="21"/>
                <w:lang w:val="en-US" w:eastAsia="zh-CN"/>
              </w:rPr>
              <w:t xml:space="preserve"> 30 </w:t>
            </w:r>
            <w:r>
              <w:rPr>
                <w:rFonts w:ascii="Trebuchet MS" w:hAnsi="Trebuchet MS"/>
                <w:szCs w:val="21"/>
              </w:rPr>
              <w:t>日</w:t>
            </w:r>
          </w:p>
        </w:tc>
        <w:tc>
          <w:tcPr>
            <w:tcW w:w="4477" w:type="dxa"/>
            <w:tcBorders>
              <w:tl2br w:val="nil"/>
              <w:tr2bl w:val="nil"/>
            </w:tcBorders>
            <w:noWrap w:val="0"/>
            <w:vAlign w:val="top"/>
          </w:tcPr>
          <w:p w14:paraId="0B942C0B">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4</w:t>
            </w:r>
            <w:r>
              <w:rPr>
                <w:rFonts w:ascii="Trebuchet MS" w:hAnsi="Trebuchet MS"/>
                <w:szCs w:val="21"/>
              </w:rPr>
              <w:t>年</w:t>
            </w:r>
            <w:r>
              <w:rPr>
                <w:rFonts w:hint="eastAsia" w:ascii="Trebuchet MS" w:hAnsi="Trebuchet MS"/>
                <w:szCs w:val="21"/>
                <w:lang w:val="en-US" w:eastAsia="zh-CN"/>
              </w:rPr>
              <w:t xml:space="preserve">   </w:t>
            </w:r>
            <w:r>
              <w:rPr>
                <w:rFonts w:ascii="Trebuchet MS" w:hAnsi="Trebuchet MS"/>
                <w:szCs w:val="21"/>
              </w:rPr>
              <w:t>月</w:t>
            </w:r>
            <w:r>
              <w:rPr>
                <w:rFonts w:hint="eastAsia" w:ascii="Trebuchet MS" w:hAnsi="Trebuchet MS"/>
                <w:szCs w:val="21"/>
                <w:lang w:val="en-US" w:eastAsia="zh-CN"/>
              </w:rPr>
              <w:t xml:space="preserve">   </w:t>
            </w:r>
            <w:r>
              <w:rPr>
                <w:rFonts w:ascii="Trebuchet MS" w:hAnsi="Trebuchet MS"/>
                <w:szCs w:val="21"/>
              </w:rPr>
              <w:t>日</w:t>
            </w:r>
          </w:p>
        </w:tc>
      </w:tr>
    </w:tbl>
    <w:p w14:paraId="077B9C30">
      <w:pPr>
        <w:spacing w:line="288" w:lineRule="auto"/>
        <w:rPr>
          <w:rFonts w:hint="eastAsia" w:ascii="宋体" w:hAnsi="宋体" w:cs="宋体" w:eastAsiaTheme="minorEastAsia"/>
          <w:color w:val="000000"/>
          <w:szCs w:val="21"/>
          <w:lang w:eastAsia="zh-CN"/>
        </w:rPr>
      </w:pPr>
    </w:p>
    <w:p w14:paraId="0961E9B4">
      <w:pPr>
        <w:adjustRightInd w:val="0"/>
        <w:snapToGrid w:val="0"/>
        <w:spacing w:line="400" w:lineRule="exact"/>
      </w:pPr>
      <w: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141605</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7pt;margin-top:11.15pt;height:0pt;width:0.05pt;z-index:251660288;mso-width-relative:page;mso-height-relative:page;" filled="f" stroked="t" coordsize="21600,21600" o:gfxdata="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GRAzdUAAAAJAQAADwAAAAAAAAABACAAAAAiAAAAZHJzL2Rvd25yZXYueG1sUEsBAhQAFAAAAAgA&#10;h07iQFZbKaXvAQAA5AMAAA4AAAAAAAAAAQAgAAAAJAEAAGRycy9lMm9Eb2MueG1sUEsFBgAAAAAG&#10;AAYAWQEAAIUFAAAAAA==&#10;">
                <v:fill on="f" focussize="0,0"/>
                <v:stroke color="#000000" joinstyle="round"/>
                <v:imagedata o:title=""/>
                <o:lock v:ext="edit" aspectratio="f"/>
              </v:line>
            </w:pict>
          </mc:Fallback>
        </mc:AlternateContent>
      </w:r>
    </w:p>
    <w:sectPr>
      <w:headerReference r:id="rId3" w:type="default"/>
      <w:footerReference r:id="rId4" w:type="default"/>
      <w:pgSz w:w="11906" w:h="16838"/>
      <w:pgMar w:top="794" w:right="1077"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1217" w:tblpY="15"/>
      <w:tblOverlap w:val="never"/>
      <w:tblW w:w="985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854"/>
    </w:tblGrid>
    <w:tr w14:paraId="3DE256C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4" w:type="dxa"/>
          <w:tcBorders>
            <w:tl2br w:val="nil"/>
            <w:tr2bl w:val="nil"/>
          </w:tcBorders>
        </w:tcPr>
        <w:p w14:paraId="2DA734FD">
          <w:pPr>
            <w:pStyle w:val="5"/>
          </w:pPr>
          <w:r>
            <w:rPr>
              <w:rFonts w:hint="eastAsia"/>
              <w:lang w:val="en-US" w:eastAsia="zh-CN"/>
            </w:rPr>
            <w:t xml:space="preserve">                                                                                      </w:t>
          </w:r>
          <w:r>
            <w:drawing>
              <wp:inline distT="0" distB="0" distL="114300" distR="114300">
                <wp:extent cx="1183005" cy="317500"/>
                <wp:effectExtent l="0" t="0" r="17145" b="6350"/>
                <wp:docPr id="2" name="图片 2" descr="东盛会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盛会展logo"/>
                        <pic:cNvPicPr>
                          <a:picLocks noChangeAspect="1"/>
                        </pic:cNvPicPr>
                      </pic:nvPicPr>
                      <pic:blipFill>
                        <a:blip r:embed="rId1"/>
                        <a:stretch>
                          <a:fillRect/>
                        </a:stretch>
                      </pic:blipFill>
                      <pic:spPr>
                        <a:xfrm>
                          <a:off x="0" y="0"/>
                          <a:ext cx="1183005" cy="317500"/>
                        </a:xfrm>
                        <a:prstGeom prst="rect">
                          <a:avLst/>
                        </a:prstGeom>
                      </pic:spPr>
                    </pic:pic>
                  </a:graphicData>
                </a:graphic>
              </wp:inline>
            </w:drawing>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14:paraId="40E75541">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ZgATrzgEAAKMDAAAOAAAAAAAAAAEAIAAAACIBAABk&#10;cnMvZTJvRG9jLnhtbFBLBQYAAAAABgAGAFkBAABiBQAAAAA=&#10;">
                    <v:fill on="f" focussize="0,0"/>
                    <v:stroke on="f" weight="1.25pt" joinstyle="miter"/>
                    <v:imagedata o:title=""/>
                    <o:lock v:ext="edit" aspectratio="f"/>
                    <v:textbox inset="0mm,0mm,0mm,0mm" style="mso-fit-shape-to-text:t;">
                      <w:txbxContent>
                        <w:p w14:paraId="40E75541">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p w14:paraId="275B2C05">
          <w:pPr>
            <w:pStyle w:val="5"/>
          </w:pPr>
          <w:r>
            <w:rPr>
              <w:rFonts w:hint="eastAsia"/>
            </w:rPr>
            <w:t xml:space="preserve">                               </w:t>
          </w:r>
        </w:p>
        <w:p w14:paraId="43E0638A"/>
      </w:tc>
    </w:tr>
  </w:tbl>
  <w:p w14:paraId="1618F236">
    <w: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-1270</wp:posOffset>
              </wp:positionV>
              <wp:extent cx="625729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257290"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6.1pt;margin-top:-0.1pt;height:0.05pt;width:492.7pt;z-index:251661312;mso-width-relative:page;mso-height-relative:page;" filled="f" stroked="t" coordsize="21600,21600" o:gfxdata="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ILK3UAAAABwEAAA8AAAAAAAAAAQAgAAAAIgAAAGRycy9kb3ducmV2LnhtbFBLAQIUABQA&#10;AAAIAIdO4kCpkBLh9AEAAN0DAAAOAAAAAAAAAAEAIAAAACMBAABkcnMvZTJvRG9jLnhtbFBLBQYA&#10;AAAABgAGAFkBAACJBQAAAAA=&#10;">
              <v:fill on="f" focussize="0,0"/>
              <v:stroke weight="1.25pt" color="#739CC3" joinstyle="round" dashstyle="1 1" endcap="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9C99">
    <w:pPr>
      <w:pStyle w:val="6"/>
      <w:jc w:val="center"/>
      <w:rPr>
        <w:rFonts w:hint="eastAsia"/>
        <w:b/>
        <w:bCs/>
        <w:sz w:val="28"/>
        <w:szCs w:val="40"/>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column">
                <wp:posOffset>5495925</wp:posOffset>
              </wp:positionH>
              <wp:positionV relativeFrom="paragraph">
                <wp:posOffset>-635</wp:posOffset>
              </wp:positionV>
              <wp:extent cx="1828800" cy="61277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612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F9E67">
                          <w:pPr>
                            <w:pStyle w:val="6"/>
                            <w:spacing w:line="240" w:lineRule="auto"/>
                            <w:jc w:val="both"/>
                            <w:rPr>
                              <w:rFonts w:hint="eastAsia"/>
                              <w:lang w:val="en-US" w:eastAsia="zh-CN"/>
                            </w:rPr>
                          </w:pPr>
                          <w:r>
                            <w:rPr>
                              <w:rFonts w:hint="eastAsia"/>
                              <w:spacing w:val="13"/>
                              <w:kern w:val="0"/>
                              <w:fitText w:val="594" w:id="1948205817"/>
                              <w:lang w:val="en-US" w:eastAsia="zh-CN"/>
                            </w:rPr>
                            <w:t>第四</w:t>
                          </w:r>
                          <w:r>
                            <w:rPr>
                              <w:rFonts w:hint="eastAsia"/>
                              <w:spacing w:val="1"/>
                              <w:kern w:val="0"/>
                              <w:fitText w:val="594" w:id="1948205817"/>
                              <w:lang w:val="en-US" w:eastAsia="zh-CN"/>
                            </w:rPr>
                            <w:t>届</w:t>
                          </w:r>
                          <w:r>
                            <w:rPr>
                              <w:rFonts w:hint="eastAsia"/>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32.75pt;margin-top:-0.05pt;height:48.25pt;width:144pt;mso-wrap-distance-bottom:0pt;mso-wrap-distance-left:9pt;mso-wrap-distance-right:9pt;mso-wrap-distance-top:0pt;z-index:251664384;mso-width-relative:page;mso-height-relative:page;" filled="f" stroked="f" coordsize="21600,21600" o:gfxdata="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oAB8dkAAAAJAQAADwAAAAAAAAABACAAAAAiAAAA&#10;ZHJzL2Rvd25yZXYueG1sUEsBAhQAFAAAAAgAh07iQCezkPk/AgAAaAQAAA4AAAAAAAAAAQAgAAAA&#10;KAEAAGRycy9lMm9Eb2MueG1sUEsFBgAAAAAGAAYAWQEAANkFAAAAAA==&#10;">
              <v:fill on="f" focussize="0,0"/>
              <v:stroke on="f" weight="0.5pt"/>
              <v:imagedata o:title=""/>
              <o:lock v:ext="edit" aspectratio="f"/>
              <v:textbox style="layout-flow:vertical-ideographic;mso-fit-shape-to-text:t;">
                <w:txbxContent>
                  <w:p w14:paraId="628F9E67">
                    <w:pPr>
                      <w:pStyle w:val="6"/>
                      <w:spacing w:line="240" w:lineRule="auto"/>
                      <w:jc w:val="both"/>
                      <w:rPr>
                        <w:rFonts w:hint="eastAsia"/>
                        <w:lang w:val="en-US" w:eastAsia="zh-CN"/>
                      </w:rPr>
                    </w:pPr>
                    <w:r>
                      <w:rPr>
                        <w:rFonts w:hint="eastAsia"/>
                        <w:spacing w:val="13"/>
                        <w:kern w:val="0"/>
                        <w:fitText w:val="594" w:id="1948205817"/>
                        <w:lang w:val="en-US" w:eastAsia="zh-CN"/>
                      </w:rPr>
                      <w:t>第四</w:t>
                    </w:r>
                    <w:r>
                      <w:rPr>
                        <w:rFonts w:hint="eastAsia"/>
                        <w:spacing w:val="1"/>
                        <w:kern w:val="0"/>
                        <w:fitText w:val="594" w:id="1948205817"/>
                        <w:lang w:val="en-US" w:eastAsia="zh-CN"/>
                      </w:rPr>
                      <w:t>届</w:t>
                    </w:r>
                    <w:r>
                      <w:rPr>
                        <w:rFonts w:hint="eastAsia"/>
                        <w:lang w:val="en-US" w:eastAsia="zh-CN"/>
                      </w:rPr>
                      <w:t xml:space="preserve">  </w:t>
                    </w:r>
                  </w:p>
                </w:txbxContent>
              </v:textbox>
              <w10:wrap type="square"/>
            </v:shape>
          </w:pict>
        </mc:Fallback>
      </mc:AlternateContent>
    </w:r>
    <w:r>
      <w:rPr>
        <w:rFonts w:hint="eastAsia"/>
        <w:b/>
        <w:bCs/>
      </w:rPr>
      <w:drawing>
        <wp:anchor distT="0" distB="0" distL="114935" distR="114935" simplePos="0" relativeHeight="251663360" behindDoc="0" locked="0" layoutInCell="1" allowOverlap="1">
          <wp:simplePos x="0" y="0"/>
          <wp:positionH relativeFrom="column">
            <wp:posOffset>142240</wp:posOffset>
          </wp:positionH>
          <wp:positionV relativeFrom="paragraph">
            <wp:posOffset>-19050</wp:posOffset>
          </wp:positionV>
          <wp:extent cx="1614170" cy="590550"/>
          <wp:effectExtent l="0" t="0" r="5080" b="0"/>
          <wp:wrapTopAndBottom/>
          <wp:docPr id="1" name="图片 1" descr="C:\Users\admin\Desktop\QQ截图20220902105415.pngQQ截图2022090210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QQ截图20220902105415.pngQQ截图20220902105415"/>
                  <pic:cNvPicPr>
                    <a:picLocks noChangeAspect="1"/>
                  </pic:cNvPicPr>
                </pic:nvPicPr>
                <pic:blipFill>
                  <a:blip r:embed="rId1"/>
                  <a:srcRect/>
                  <a:stretch>
                    <a:fillRect/>
                  </a:stretch>
                </pic:blipFill>
                <pic:spPr>
                  <a:xfrm>
                    <a:off x="0" y="0"/>
                    <a:ext cx="1614170" cy="590550"/>
                  </a:xfrm>
                  <a:prstGeom prst="rect">
                    <a:avLst/>
                  </a:prstGeom>
                </pic:spPr>
              </pic:pic>
            </a:graphicData>
          </a:graphic>
        </wp:anchor>
      </w:drawing>
    </w:r>
    <w:r>
      <w:rPr>
        <w:rFonts w:hint="eastAsia"/>
        <w:lang w:val="en-US" w:eastAsia="zh-CN"/>
      </w:rPr>
      <w:t xml:space="preserve">                                                          </w:t>
    </w:r>
    <w:r>
      <w:rPr>
        <w:rFonts w:hint="eastAsia"/>
        <w:b/>
        <w:bCs/>
        <w:sz w:val="28"/>
        <w:szCs w:val="40"/>
        <w:lang w:val="en-US" w:eastAsia="zh-CN"/>
      </w:rPr>
      <w:t>2025临沂照明展览会</w:t>
    </w:r>
  </w:p>
  <w:p w14:paraId="692BA779">
    <w:pPr>
      <w:pStyle w:val="6"/>
      <w:jc w:val="center"/>
      <w:rPr>
        <w:rFonts w:hint="default"/>
        <w:b/>
        <w:bCs/>
        <w:sz w:val="28"/>
        <w:szCs w:val="40"/>
        <w:lang w:val="en-US" w:eastAsia="zh-CN"/>
      </w:rPr>
    </w:pPr>
    <w:r>
      <w:rPr>
        <w:rFonts w:hint="eastAsia"/>
        <w:b/>
        <w:bCs/>
        <w:sz w:val="28"/>
        <w:szCs w:val="40"/>
        <w:lang w:val="en-US" w:eastAsia="zh-CN"/>
      </w:rPr>
      <w:t xml:space="preserve">                                     2025临沂户外照明展</w:t>
    </w:r>
  </w:p>
  <w:p w14:paraId="6A86D311">
    <w:pPr>
      <w:pStyle w:val="6"/>
      <w:jc w:val="right"/>
      <w:rPr>
        <w:b/>
        <w:bCs/>
      </w:rPr>
    </w:pPr>
    <w:r>
      <w:rPr>
        <w:rFonts w:hint="eastAsia"/>
        <w:b/>
        <w:bCs/>
      </w:rPr>
      <w:t xml:space="preserve">  </w:t>
    </w:r>
  </w:p>
  <w:p w14:paraId="6D2E648D">
    <w:pPr>
      <w:pStyle w:val="6"/>
      <w:pBdr>
        <w:bottom w:val="none" w:color="auto" w:sz="0" w:space="0"/>
      </w:pBdr>
      <w:ind w:firstLine="5602" w:firstLineChars="3100"/>
      <w:jc w:val="both"/>
      <w:rPr>
        <w:rFonts w:hint="default"/>
        <w:lang w:val="en-US" w:eastAsia="zh-CN"/>
      </w:rPr>
    </w:pPr>
    <w:r>
      <w:rPr>
        <w:b/>
        <w:bC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194945</wp:posOffset>
              </wp:positionV>
              <wp:extent cx="611695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16955"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0.25pt;margin-top:15.35pt;height:0.05pt;width:481.65pt;z-index:251659264;mso-width-relative:page;mso-height-relative:page;" filled="f" stroked="t" coordsize="21600,21600" o:gfxdata="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ABRLXAAAABwEAAA8AAAAAAAAAAQAgAAAAIgAAAGRycy9kb3ducmV2LnhtbFBLAQIU&#10;ABQAAAAIAIdO4kCGeEnf9AEAAN0DAAAOAAAAAAAAAAEAIAAAACYBAABkcnMvZTJvRG9jLnhtbFBL&#10;BQYAAAAABgAGAFkBAACMBQAAAAA=&#10;">
              <v:fill on="f" focussize="0,0"/>
              <v:stroke weight="1.25pt" color="#739CC3" joinstyle="round" dashstyle="1 1" endcap="round"/>
              <v:imagedata o:title=""/>
              <o:lock v:ext="edit" aspectratio="f"/>
            </v:line>
          </w:pict>
        </mc:Fallback>
      </mc:AlternateContent>
    </w:r>
    <w:r>
      <w:rPr>
        <w:rFonts w:hint="eastAsia"/>
        <w:b/>
        <w:bCs/>
      </w:rPr>
      <w:t>202</w:t>
    </w:r>
    <w:r>
      <w:rPr>
        <w:rFonts w:hint="eastAsia"/>
        <w:b/>
        <w:bCs/>
        <w:lang w:val="en-US" w:eastAsia="zh-CN"/>
      </w:rPr>
      <w:t>5</w:t>
    </w:r>
    <w:r>
      <w:rPr>
        <w:rFonts w:hint="eastAsia"/>
        <w:b/>
        <w:bCs/>
      </w:rPr>
      <w:t>年</w:t>
    </w:r>
    <w:r>
      <w:rPr>
        <w:rFonts w:hint="eastAsia"/>
        <w:b/>
        <w:bCs/>
        <w:lang w:val="en-US" w:eastAsia="zh-CN"/>
      </w:rPr>
      <w:t>4</w:t>
    </w:r>
    <w:r>
      <w:rPr>
        <w:rFonts w:hint="eastAsia"/>
        <w:b/>
        <w:bCs/>
      </w:rPr>
      <w:t>月</w:t>
    </w:r>
    <w:r>
      <w:rPr>
        <w:rFonts w:hint="eastAsia"/>
        <w:b/>
        <w:bCs/>
        <w:lang w:val="en-US" w:eastAsia="zh-CN"/>
      </w:rPr>
      <w:t>6-8</w:t>
    </w:r>
    <w:r>
      <w:rPr>
        <w:rFonts w:hint="eastAsia"/>
        <w:b/>
        <w:bCs/>
      </w:rPr>
      <w:t xml:space="preserve">日  </w:t>
    </w:r>
    <w:r>
      <w:rPr>
        <w:rFonts w:hint="eastAsia"/>
        <w:b/>
        <w:bCs/>
        <w:lang w:eastAsia="zh-CN"/>
      </w:rPr>
      <w:t>中国</w:t>
    </w:r>
    <w:r>
      <w:rPr>
        <w:rFonts w:hint="eastAsia"/>
        <w:b/>
        <w:bCs/>
      </w:rPr>
      <w:t>·</w:t>
    </w:r>
    <w:r>
      <w:rPr>
        <w:rFonts w:hint="eastAsia"/>
        <w:b/>
        <w:bCs/>
        <w:lang w:val="en-US" w:eastAsia="zh-CN"/>
      </w:rPr>
      <w:t>临沂国际会展中心</w:t>
    </w:r>
  </w:p>
  <w:p w14:paraId="022999C7">
    <w:pPr>
      <w:pStyle w:val="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E2C7F"/>
    <w:multiLevelType w:val="multilevel"/>
    <w:tmpl w:val="606E2C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533140"/>
    <w:multiLevelType w:val="multilevel"/>
    <w:tmpl w:val="6A5331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NjE5ZGI1ZGI2NjBjNDIyNjVmMWNhMjhmYzllYmMifQ=="/>
  </w:docVars>
  <w:rsids>
    <w:rsidRoot w:val="7BAE46E3"/>
    <w:rsid w:val="0002065E"/>
    <w:rsid w:val="000308B6"/>
    <w:rsid w:val="00066FFA"/>
    <w:rsid w:val="000878D2"/>
    <w:rsid w:val="000A08CD"/>
    <w:rsid w:val="000A6A69"/>
    <w:rsid w:val="00117BF0"/>
    <w:rsid w:val="001357FF"/>
    <w:rsid w:val="00171B18"/>
    <w:rsid w:val="001731CB"/>
    <w:rsid w:val="00180EE5"/>
    <w:rsid w:val="00191B43"/>
    <w:rsid w:val="001931B9"/>
    <w:rsid w:val="001C0C3C"/>
    <w:rsid w:val="001F7B41"/>
    <w:rsid w:val="002432D8"/>
    <w:rsid w:val="002602DA"/>
    <w:rsid w:val="002B3EB0"/>
    <w:rsid w:val="002B6AC0"/>
    <w:rsid w:val="002C526C"/>
    <w:rsid w:val="002C6C7A"/>
    <w:rsid w:val="003343D6"/>
    <w:rsid w:val="00350770"/>
    <w:rsid w:val="003872C6"/>
    <w:rsid w:val="004049A6"/>
    <w:rsid w:val="00433908"/>
    <w:rsid w:val="00462AFA"/>
    <w:rsid w:val="004662CC"/>
    <w:rsid w:val="00467FDC"/>
    <w:rsid w:val="00483179"/>
    <w:rsid w:val="004F2E58"/>
    <w:rsid w:val="0050429B"/>
    <w:rsid w:val="0051036B"/>
    <w:rsid w:val="00516F12"/>
    <w:rsid w:val="005369E7"/>
    <w:rsid w:val="00556766"/>
    <w:rsid w:val="005668F3"/>
    <w:rsid w:val="00592B76"/>
    <w:rsid w:val="005A565E"/>
    <w:rsid w:val="0062566D"/>
    <w:rsid w:val="00637872"/>
    <w:rsid w:val="00681B34"/>
    <w:rsid w:val="006B1FD5"/>
    <w:rsid w:val="006F0DFF"/>
    <w:rsid w:val="007015D8"/>
    <w:rsid w:val="0074224B"/>
    <w:rsid w:val="00754802"/>
    <w:rsid w:val="00816261"/>
    <w:rsid w:val="008565D4"/>
    <w:rsid w:val="008824DA"/>
    <w:rsid w:val="009018F7"/>
    <w:rsid w:val="00921670"/>
    <w:rsid w:val="00931C46"/>
    <w:rsid w:val="00973236"/>
    <w:rsid w:val="00994DF9"/>
    <w:rsid w:val="009A57EE"/>
    <w:rsid w:val="009D28E2"/>
    <w:rsid w:val="00A01A55"/>
    <w:rsid w:val="00A426DF"/>
    <w:rsid w:val="00A83B24"/>
    <w:rsid w:val="00B376F4"/>
    <w:rsid w:val="00B432B1"/>
    <w:rsid w:val="00B92DBE"/>
    <w:rsid w:val="00BA14BE"/>
    <w:rsid w:val="00BB1518"/>
    <w:rsid w:val="00BB3535"/>
    <w:rsid w:val="00BB4273"/>
    <w:rsid w:val="00BE6F9A"/>
    <w:rsid w:val="00BF636B"/>
    <w:rsid w:val="00C41903"/>
    <w:rsid w:val="00C845FC"/>
    <w:rsid w:val="00CC2812"/>
    <w:rsid w:val="00D1329C"/>
    <w:rsid w:val="00D1533E"/>
    <w:rsid w:val="00D525A0"/>
    <w:rsid w:val="00D5628D"/>
    <w:rsid w:val="00D81BC9"/>
    <w:rsid w:val="00D82F96"/>
    <w:rsid w:val="00D97AF5"/>
    <w:rsid w:val="00DA5D02"/>
    <w:rsid w:val="00DE5DD7"/>
    <w:rsid w:val="00E07787"/>
    <w:rsid w:val="00E40C90"/>
    <w:rsid w:val="00E548C0"/>
    <w:rsid w:val="00E656D0"/>
    <w:rsid w:val="00EB16A3"/>
    <w:rsid w:val="00EC4CEF"/>
    <w:rsid w:val="00F067A1"/>
    <w:rsid w:val="00F1110A"/>
    <w:rsid w:val="00F65317"/>
    <w:rsid w:val="00FA00B7"/>
    <w:rsid w:val="00FE04F4"/>
    <w:rsid w:val="00FE2C79"/>
    <w:rsid w:val="011C5CDA"/>
    <w:rsid w:val="015276A7"/>
    <w:rsid w:val="01A76462"/>
    <w:rsid w:val="020D4AE8"/>
    <w:rsid w:val="023D7739"/>
    <w:rsid w:val="029E0C34"/>
    <w:rsid w:val="029F172A"/>
    <w:rsid w:val="02BB2F2A"/>
    <w:rsid w:val="02BD5D0D"/>
    <w:rsid w:val="02D91DBA"/>
    <w:rsid w:val="02DD6241"/>
    <w:rsid w:val="02E545E7"/>
    <w:rsid w:val="037244E7"/>
    <w:rsid w:val="03B91B36"/>
    <w:rsid w:val="03E43376"/>
    <w:rsid w:val="042B30A5"/>
    <w:rsid w:val="046E64A0"/>
    <w:rsid w:val="059C28C2"/>
    <w:rsid w:val="0653422C"/>
    <w:rsid w:val="067A0293"/>
    <w:rsid w:val="06C74EA7"/>
    <w:rsid w:val="072945E3"/>
    <w:rsid w:val="073E7D33"/>
    <w:rsid w:val="07C21DE1"/>
    <w:rsid w:val="08337083"/>
    <w:rsid w:val="08630997"/>
    <w:rsid w:val="08701C3E"/>
    <w:rsid w:val="08774B36"/>
    <w:rsid w:val="08A37EE2"/>
    <w:rsid w:val="08EC6CA1"/>
    <w:rsid w:val="090A12E5"/>
    <w:rsid w:val="09127493"/>
    <w:rsid w:val="095347F5"/>
    <w:rsid w:val="09681CC4"/>
    <w:rsid w:val="09AD33AE"/>
    <w:rsid w:val="0A1E58A4"/>
    <w:rsid w:val="0A761458"/>
    <w:rsid w:val="0AC26832"/>
    <w:rsid w:val="0B2970BC"/>
    <w:rsid w:val="0B852FD6"/>
    <w:rsid w:val="0B9C495E"/>
    <w:rsid w:val="0BAC424B"/>
    <w:rsid w:val="0BE164B7"/>
    <w:rsid w:val="0C464F2F"/>
    <w:rsid w:val="0CD608EF"/>
    <w:rsid w:val="0D490A88"/>
    <w:rsid w:val="0DF846F3"/>
    <w:rsid w:val="0E001470"/>
    <w:rsid w:val="0E190FD8"/>
    <w:rsid w:val="0E1A3CAB"/>
    <w:rsid w:val="0E270DD5"/>
    <w:rsid w:val="0E5069D2"/>
    <w:rsid w:val="0E706B3D"/>
    <w:rsid w:val="0E865698"/>
    <w:rsid w:val="0EA729CA"/>
    <w:rsid w:val="0F033B2E"/>
    <w:rsid w:val="0F1D66E0"/>
    <w:rsid w:val="0F3A1A89"/>
    <w:rsid w:val="0F404AAC"/>
    <w:rsid w:val="0FDC7094"/>
    <w:rsid w:val="10082CAF"/>
    <w:rsid w:val="10927ABC"/>
    <w:rsid w:val="1099312F"/>
    <w:rsid w:val="10A35390"/>
    <w:rsid w:val="111C479C"/>
    <w:rsid w:val="115C6759"/>
    <w:rsid w:val="116F4B10"/>
    <w:rsid w:val="118E2DC0"/>
    <w:rsid w:val="119436E7"/>
    <w:rsid w:val="119E6CF5"/>
    <w:rsid w:val="11CF2928"/>
    <w:rsid w:val="11D4240D"/>
    <w:rsid w:val="120C4B8D"/>
    <w:rsid w:val="125C5B59"/>
    <w:rsid w:val="129F61FC"/>
    <w:rsid w:val="12D33079"/>
    <w:rsid w:val="12FD7F36"/>
    <w:rsid w:val="135505C5"/>
    <w:rsid w:val="14153E75"/>
    <w:rsid w:val="14E46EC3"/>
    <w:rsid w:val="14F95C7D"/>
    <w:rsid w:val="156E5BBB"/>
    <w:rsid w:val="15DC3B77"/>
    <w:rsid w:val="15ED4A05"/>
    <w:rsid w:val="16085F1C"/>
    <w:rsid w:val="16745793"/>
    <w:rsid w:val="168D154F"/>
    <w:rsid w:val="16D1587F"/>
    <w:rsid w:val="16E14D0A"/>
    <w:rsid w:val="17020E36"/>
    <w:rsid w:val="17101665"/>
    <w:rsid w:val="171170E7"/>
    <w:rsid w:val="17263D06"/>
    <w:rsid w:val="17EC6D30"/>
    <w:rsid w:val="189E7731"/>
    <w:rsid w:val="19457A3D"/>
    <w:rsid w:val="199947FE"/>
    <w:rsid w:val="19CB07E5"/>
    <w:rsid w:val="1A1A4102"/>
    <w:rsid w:val="1A1F537D"/>
    <w:rsid w:val="1AE5582F"/>
    <w:rsid w:val="1B035B0C"/>
    <w:rsid w:val="1B0B53D8"/>
    <w:rsid w:val="1B0F0F0D"/>
    <w:rsid w:val="1B3F1CB2"/>
    <w:rsid w:val="1B730595"/>
    <w:rsid w:val="1BB71AA1"/>
    <w:rsid w:val="1C1411D0"/>
    <w:rsid w:val="1C8953DC"/>
    <w:rsid w:val="1C8F3D7A"/>
    <w:rsid w:val="1CC117FE"/>
    <w:rsid w:val="1D2821E4"/>
    <w:rsid w:val="1D516C59"/>
    <w:rsid w:val="1DDD0A0E"/>
    <w:rsid w:val="1E1724D6"/>
    <w:rsid w:val="1E520274"/>
    <w:rsid w:val="1EC16B50"/>
    <w:rsid w:val="1F0A017C"/>
    <w:rsid w:val="1FEF6970"/>
    <w:rsid w:val="20437960"/>
    <w:rsid w:val="20D77D64"/>
    <w:rsid w:val="219B74E1"/>
    <w:rsid w:val="21F94FCB"/>
    <w:rsid w:val="22077B64"/>
    <w:rsid w:val="22242F98"/>
    <w:rsid w:val="22650F24"/>
    <w:rsid w:val="22A4575D"/>
    <w:rsid w:val="22E329CA"/>
    <w:rsid w:val="22E44BE7"/>
    <w:rsid w:val="239911F4"/>
    <w:rsid w:val="23C72862"/>
    <w:rsid w:val="23CF27A7"/>
    <w:rsid w:val="23F410EE"/>
    <w:rsid w:val="240E42DA"/>
    <w:rsid w:val="245A4B32"/>
    <w:rsid w:val="252612CC"/>
    <w:rsid w:val="258A2DB6"/>
    <w:rsid w:val="25A4254E"/>
    <w:rsid w:val="25E00E3D"/>
    <w:rsid w:val="267775FD"/>
    <w:rsid w:val="26BF2BD8"/>
    <w:rsid w:val="27357461"/>
    <w:rsid w:val="27840699"/>
    <w:rsid w:val="27A81D02"/>
    <w:rsid w:val="27D6454F"/>
    <w:rsid w:val="28575290"/>
    <w:rsid w:val="28785B13"/>
    <w:rsid w:val="287C274D"/>
    <w:rsid w:val="28841CC3"/>
    <w:rsid w:val="28CD0A16"/>
    <w:rsid w:val="29207620"/>
    <w:rsid w:val="294A46EB"/>
    <w:rsid w:val="299172C0"/>
    <w:rsid w:val="29C94A5D"/>
    <w:rsid w:val="29F56794"/>
    <w:rsid w:val="2A3D0208"/>
    <w:rsid w:val="2A8D7F01"/>
    <w:rsid w:val="2A9A6A7D"/>
    <w:rsid w:val="2AE50A95"/>
    <w:rsid w:val="2B1828CD"/>
    <w:rsid w:val="2B330F13"/>
    <w:rsid w:val="2BE82DCF"/>
    <w:rsid w:val="2C125497"/>
    <w:rsid w:val="2C415E65"/>
    <w:rsid w:val="2C697323"/>
    <w:rsid w:val="2C917C2E"/>
    <w:rsid w:val="2CEA0067"/>
    <w:rsid w:val="2D4D24D9"/>
    <w:rsid w:val="2D8B384A"/>
    <w:rsid w:val="2DC93154"/>
    <w:rsid w:val="2DD01166"/>
    <w:rsid w:val="2DD932E3"/>
    <w:rsid w:val="2E123D28"/>
    <w:rsid w:val="2E3B6964"/>
    <w:rsid w:val="2E697A0D"/>
    <w:rsid w:val="2EC21722"/>
    <w:rsid w:val="2F4B161F"/>
    <w:rsid w:val="2F5561B7"/>
    <w:rsid w:val="30286B47"/>
    <w:rsid w:val="30ED056E"/>
    <w:rsid w:val="31CA579A"/>
    <w:rsid w:val="31E82EFD"/>
    <w:rsid w:val="32E72810"/>
    <w:rsid w:val="32F73783"/>
    <w:rsid w:val="32FC0451"/>
    <w:rsid w:val="336121A3"/>
    <w:rsid w:val="338E4218"/>
    <w:rsid w:val="34101B3E"/>
    <w:rsid w:val="344E7FA8"/>
    <w:rsid w:val="352A26F3"/>
    <w:rsid w:val="35467205"/>
    <w:rsid w:val="356309A6"/>
    <w:rsid w:val="359F4CF3"/>
    <w:rsid w:val="35B106EB"/>
    <w:rsid w:val="35B16527"/>
    <w:rsid w:val="367E0ECB"/>
    <w:rsid w:val="36CA3FCB"/>
    <w:rsid w:val="37A30932"/>
    <w:rsid w:val="380327C5"/>
    <w:rsid w:val="383C4126"/>
    <w:rsid w:val="384B3717"/>
    <w:rsid w:val="38520333"/>
    <w:rsid w:val="388572C9"/>
    <w:rsid w:val="389E7621"/>
    <w:rsid w:val="390F461C"/>
    <w:rsid w:val="392751BB"/>
    <w:rsid w:val="39515718"/>
    <w:rsid w:val="39B479BB"/>
    <w:rsid w:val="3A51531A"/>
    <w:rsid w:val="3A613DFC"/>
    <w:rsid w:val="3A9B773F"/>
    <w:rsid w:val="3AAC2FB7"/>
    <w:rsid w:val="3AC03877"/>
    <w:rsid w:val="3B014C61"/>
    <w:rsid w:val="3B6746E1"/>
    <w:rsid w:val="3BE7038B"/>
    <w:rsid w:val="3BF70E6F"/>
    <w:rsid w:val="3C585625"/>
    <w:rsid w:val="3C925910"/>
    <w:rsid w:val="3CE4360A"/>
    <w:rsid w:val="3CEA7EBA"/>
    <w:rsid w:val="3CF216D6"/>
    <w:rsid w:val="3D6313C6"/>
    <w:rsid w:val="3D71161A"/>
    <w:rsid w:val="3DDB5B82"/>
    <w:rsid w:val="3DF96239"/>
    <w:rsid w:val="3E2F1B7F"/>
    <w:rsid w:val="3E75273B"/>
    <w:rsid w:val="3EE21837"/>
    <w:rsid w:val="3EF2263B"/>
    <w:rsid w:val="3F005738"/>
    <w:rsid w:val="3F161B8D"/>
    <w:rsid w:val="3F380047"/>
    <w:rsid w:val="3FB20BD0"/>
    <w:rsid w:val="3FF8451A"/>
    <w:rsid w:val="40053F18"/>
    <w:rsid w:val="402B371F"/>
    <w:rsid w:val="40741FCD"/>
    <w:rsid w:val="40D04D76"/>
    <w:rsid w:val="41FB2C01"/>
    <w:rsid w:val="425A5B48"/>
    <w:rsid w:val="425D1AEE"/>
    <w:rsid w:val="42A769F9"/>
    <w:rsid w:val="42C22B17"/>
    <w:rsid w:val="42D763CD"/>
    <w:rsid w:val="4362386D"/>
    <w:rsid w:val="437E3C07"/>
    <w:rsid w:val="438E56E3"/>
    <w:rsid w:val="43EB387E"/>
    <w:rsid w:val="441D25F6"/>
    <w:rsid w:val="443D5348"/>
    <w:rsid w:val="44FA21A6"/>
    <w:rsid w:val="451846EE"/>
    <w:rsid w:val="451851EA"/>
    <w:rsid w:val="4518649E"/>
    <w:rsid w:val="451B175F"/>
    <w:rsid w:val="452D190C"/>
    <w:rsid w:val="455A36D4"/>
    <w:rsid w:val="4571656E"/>
    <w:rsid w:val="45726B7D"/>
    <w:rsid w:val="458D0A2C"/>
    <w:rsid w:val="45E81DCC"/>
    <w:rsid w:val="460A7FF5"/>
    <w:rsid w:val="462A38C7"/>
    <w:rsid w:val="46683DF2"/>
    <w:rsid w:val="469D6250"/>
    <w:rsid w:val="46DC0BD5"/>
    <w:rsid w:val="47552596"/>
    <w:rsid w:val="47691236"/>
    <w:rsid w:val="478F7E59"/>
    <w:rsid w:val="47F15C8A"/>
    <w:rsid w:val="48584174"/>
    <w:rsid w:val="48C81F7F"/>
    <w:rsid w:val="49283ABE"/>
    <w:rsid w:val="495E03DF"/>
    <w:rsid w:val="49A14359"/>
    <w:rsid w:val="49DB1DED"/>
    <w:rsid w:val="49DF77C3"/>
    <w:rsid w:val="49FC4C81"/>
    <w:rsid w:val="4A6C4D26"/>
    <w:rsid w:val="4A9823A7"/>
    <w:rsid w:val="4ADB2A5F"/>
    <w:rsid w:val="4AE51AB1"/>
    <w:rsid w:val="4AF81416"/>
    <w:rsid w:val="4B414353"/>
    <w:rsid w:val="4B44280B"/>
    <w:rsid w:val="4B504EC1"/>
    <w:rsid w:val="4B510765"/>
    <w:rsid w:val="4B621DBB"/>
    <w:rsid w:val="4B6D5093"/>
    <w:rsid w:val="4BB34D4C"/>
    <w:rsid w:val="4BC07BD6"/>
    <w:rsid w:val="4BDB2634"/>
    <w:rsid w:val="4C210EF5"/>
    <w:rsid w:val="4CE156C9"/>
    <w:rsid w:val="4D5E7C90"/>
    <w:rsid w:val="4DED7871"/>
    <w:rsid w:val="4DF064A2"/>
    <w:rsid w:val="4E650BA4"/>
    <w:rsid w:val="4E985C79"/>
    <w:rsid w:val="4ED41302"/>
    <w:rsid w:val="4EDA10ED"/>
    <w:rsid w:val="4EE7570B"/>
    <w:rsid w:val="4F0A1EB1"/>
    <w:rsid w:val="4F722566"/>
    <w:rsid w:val="4F934582"/>
    <w:rsid w:val="505F6A34"/>
    <w:rsid w:val="507D7B4A"/>
    <w:rsid w:val="508E3FB7"/>
    <w:rsid w:val="510872A5"/>
    <w:rsid w:val="513A5772"/>
    <w:rsid w:val="51412BC1"/>
    <w:rsid w:val="514C29DB"/>
    <w:rsid w:val="514F4515"/>
    <w:rsid w:val="51B07591"/>
    <w:rsid w:val="51EB4393"/>
    <w:rsid w:val="51F52E92"/>
    <w:rsid w:val="5202191A"/>
    <w:rsid w:val="521605BB"/>
    <w:rsid w:val="525052DA"/>
    <w:rsid w:val="52F2548F"/>
    <w:rsid w:val="533B4B1A"/>
    <w:rsid w:val="535311AC"/>
    <w:rsid w:val="53624CBE"/>
    <w:rsid w:val="536B2A84"/>
    <w:rsid w:val="53AE3A89"/>
    <w:rsid w:val="541F1430"/>
    <w:rsid w:val="542A6AC7"/>
    <w:rsid w:val="547C2CE3"/>
    <w:rsid w:val="548F1CA0"/>
    <w:rsid w:val="54AD6F7A"/>
    <w:rsid w:val="55565DE8"/>
    <w:rsid w:val="5589140E"/>
    <w:rsid w:val="558B7131"/>
    <w:rsid w:val="55A65490"/>
    <w:rsid w:val="55B442A9"/>
    <w:rsid w:val="562F3BF3"/>
    <w:rsid w:val="56AE66B0"/>
    <w:rsid w:val="56FE6836"/>
    <w:rsid w:val="571C3637"/>
    <w:rsid w:val="57387AA9"/>
    <w:rsid w:val="577B7107"/>
    <w:rsid w:val="57B67A9D"/>
    <w:rsid w:val="57FA39F8"/>
    <w:rsid w:val="58255D53"/>
    <w:rsid w:val="585F239D"/>
    <w:rsid w:val="589E6E3D"/>
    <w:rsid w:val="58F5336B"/>
    <w:rsid w:val="59186576"/>
    <w:rsid w:val="5989704D"/>
    <w:rsid w:val="59943819"/>
    <w:rsid w:val="59E71194"/>
    <w:rsid w:val="5A3E0D7A"/>
    <w:rsid w:val="5AB94067"/>
    <w:rsid w:val="5ABD70D1"/>
    <w:rsid w:val="5B11693C"/>
    <w:rsid w:val="5B6708FC"/>
    <w:rsid w:val="5BC213A1"/>
    <w:rsid w:val="5BCE0F4D"/>
    <w:rsid w:val="5C4054C7"/>
    <w:rsid w:val="5C626EF2"/>
    <w:rsid w:val="5C71223B"/>
    <w:rsid w:val="5C7C4436"/>
    <w:rsid w:val="5D346979"/>
    <w:rsid w:val="5D557D2A"/>
    <w:rsid w:val="5D5B36B9"/>
    <w:rsid w:val="5E010C62"/>
    <w:rsid w:val="5E315F8F"/>
    <w:rsid w:val="5ECC3F7D"/>
    <w:rsid w:val="5ED2189E"/>
    <w:rsid w:val="5EF04673"/>
    <w:rsid w:val="5FD85F26"/>
    <w:rsid w:val="5FFA2985"/>
    <w:rsid w:val="603070F8"/>
    <w:rsid w:val="60704E63"/>
    <w:rsid w:val="60C64FB7"/>
    <w:rsid w:val="60D620C3"/>
    <w:rsid w:val="613457D0"/>
    <w:rsid w:val="616623BC"/>
    <w:rsid w:val="616D758D"/>
    <w:rsid w:val="61873403"/>
    <w:rsid w:val="61883090"/>
    <w:rsid w:val="61D74CA3"/>
    <w:rsid w:val="62B149DD"/>
    <w:rsid w:val="62CB373C"/>
    <w:rsid w:val="630B100E"/>
    <w:rsid w:val="63197C2B"/>
    <w:rsid w:val="6354485F"/>
    <w:rsid w:val="636240D9"/>
    <w:rsid w:val="63A26361"/>
    <w:rsid w:val="63C13047"/>
    <w:rsid w:val="63C51376"/>
    <w:rsid w:val="63FC2C34"/>
    <w:rsid w:val="646350ED"/>
    <w:rsid w:val="650773B1"/>
    <w:rsid w:val="669C1F08"/>
    <w:rsid w:val="66FD5E9F"/>
    <w:rsid w:val="670700B4"/>
    <w:rsid w:val="670B468F"/>
    <w:rsid w:val="671822C5"/>
    <w:rsid w:val="684B383B"/>
    <w:rsid w:val="6878215C"/>
    <w:rsid w:val="689D2A7A"/>
    <w:rsid w:val="693A5AA8"/>
    <w:rsid w:val="69583250"/>
    <w:rsid w:val="6A8F1248"/>
    <w:rsid w:val="6AB3760D"/>
    <w:rsid w:val="6B076308"/>
    <w:rsid w:val="6B3E419F"/>
    <w:rsid w:val="6B562DA7"/>
    <w:rsid w:val="6B626CB6"/>
    <w:rsid w:val="6B7A34E0"/>
    <w:rsid w:val="6BB5218D"/>
    <w:rsid w:val="6BB636BD"/>
    <w:rsid w:val="6BBE716C"/>
    <w:rsid w:val="6C2F5B9A"/>
    <w:rsid w:val="6C5D3558"/>
    <w:rsid w:val="6C681A68"/>
    <w:rsid w:val="6CBA5EF1"/>
    <w:rsid w:val="6CC047B2"/>
    <w:rsid w:val="6CC6087B"/>
    <w:rsid w:val="6D4F7726"/>
    <w:rsid w:val="6D630DA2"/>
    <w:rsid w:val="6D7A196B"/>
    <w:rsid w:val="6D8E7116"/>
    <w:rsid w:val="6E02736F"/>
    <w:rsid w:val="6EAD1BA4"/>
    <w:rsid w:val="6EC52156"/>
    <w:rsid w:val="6EDC130B"/>
    <w:rsid w:val="6F7A21F2"/>
    <w:rsid w:val="7004719D"/>
    <w:rsid w:val="7055062B"/>
    <w:rsid w:val="70B279BE"/>
    <w:rsid w:val="715F3505"/>
    <w:rsid w:val="716D61B7"/>
    <w:rsid w:val="717F26A3"/>
    <w:rsid w:val="71A83326"/>
    <w:rsid w:val="71A86192"/>
    <w:rsid w:val="71C468B3"/>
    <w:rsid w:val="72250FF5"/>
    <w:rsid w:val="722630D5"/>
    <w:rsid w:val="738F44D8"/>
    <w:rsid w:val="73C0249F"/>
    <w:rsid w:val="73F01A8F"/>
    <w:rsid w:val="740644CE"/>
    <w:rsid w:val="74904E61"/>
    <w:rsid w:val="75467EBC"/>
    <w:rsid w:val="75633F6A"/>
    <w:rsid w:val="759A6816"/>
    <w:rsid w:val="75D03306"/>
    <w:rsid w:val="76483A92"/>
    <w:rsid w:val="76516A21"/>
    <w:rsid w:val="76927CF6"/>
    <w:rsid w:val="76994CD6"/>
    <w:rsid w:val="76A34233"/>
    <w:rsid w:val="76B66671"/>
    <w:rsid w:val="77646E87"/>
    <w:rsid w:val="77746B0A"/>
    <w:rsid w:val="77933B3B"/>
    <w:rsid w:val="786D46BD"/>
    <w:rsid w:val="78AE1D0A"/>
    <w:rsid w:val="78F64680"/>
    <w:rsid w:val="796727BD"/>
    <w:rsid w:val="79774472"/>
    <w:rsid w:val="79BA03E5"/>
    <w:rsid w:val="79C0797D"/>
    <w:rsid w:val="79FB29DC"/>
    <w:rsid w:val="7A055A48"/>
    <w:rsid w:val="7A8F5AA2"/>
    <w:rsid w:val="7A9021B1"/>
    <w:rsid w:val="7ADB21D4"/>
    <w:rsid w:val="7AED003A"/>
    <w:rsid w:val="7B7379BC"/>
    <w:rsid w:val="7B907562"/>
    <w:rsid w:val="7B9858FC"/>
    <w:rsid w:val="7BAE46E3"/>
    <w:rsid w:val="7C5F16F9"/>
    <w:rsid w:val="7C5F6B78"/>
    <w:rsid w:val="7C793044"/>
    <w:rsid w:val="7CE61522"/>
    <w:rsid w:val="7CE945FD"/>
    <w:rsid w:val="7D0F24B9"/>
    <w:rsid w:val="7D532A06"/>
    <w:rsid w:val="7D5D181A"/>
    <w:rsid w:val="7EA94B99"/>
    <w:rsid w:val="7EBA6535"/>
    <w:rsid w:val="7EDF1235"/>
    <w:rsid w:val="7EFF464C"/>
    <w:rsid w:val="7F0779D8"/>
    <w:rsid w:val="7FD6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rPr>
      <w:rFonts w:ascii="Times New Roman" w:hAnsi="Times New Roman" w:cs="Times New Roman"/>
      <w:sz w:val="28"/>
      <w:szCs w:val="28"/>
    </w:rPr>
  </w:style>
  <w:style w:type="paragraph" w:styleId="3">
    <w:name w:val="Body Text"/>
    <w:basedOn w:val="1"/>
    <w:autoRedefine/>
    <w:qFormat/>
    <w:uiPriority w:val="0"/>
    <w:pPr>
      <w:widowControl/>
      <w:spacing w:after="240"/>
      <w:jc w:val="left"/>
    </w:pPr>
    <w:rPr>
      <w:rFonts w:ascii="Arial" w:hAnsi="Arial" w:eastAsia="宋体" w:cs="Times New Roman"/>
      <w:kern w:val="0"/>
      <w:sz w:val="20"/>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basedOn w:val="1"/>
    <w:autoRedefine/>
    <w:qFormat/>
    <w:uiPriority w:val="34"/>
    <w:pPr>
      <w:ind w:firstLine="420" w:firstLineChars="200"/>
    </w:pPr>
    <w:rPr>
      <w:rFonts w:ascii="Calibri" w:hAnsi="Calibri"/>
    </w:rPr>
  </w:style>
  <w:style w:type="character" w:customStyle="1" w:styleId="12">
    <w:name w:val="批注框文本 字符"/>
    <w:basedOn w:val="10"/>
    <w:link w:val="4"/>
    <w:autoRedefine/>
    <w:qFormat/>
    <w:uiPriority w:val="0"/>
    <w:rPr>
      <w:kern w:val="2"/>
      <w:sz w:val="18"/>
      <w:szCs w:val="18"/>
    </w:rPr>
  </w:style>
  <w:style w:type="paragraph" w:customStyle="1" w:styleId="13">
    <w:name w:val="_Style 3"/>
    <w:basedOn w:val="1"/>
    <w:autoRedefine/>
    <w:qFormat/>
    <w:uiPriority w:val="34"/>
    <w:pPr>
      <w:ind w:firstLine="420" w:firstLineChars="200"/>
    </w:pPr>
    <w:rPr>
      <w:rFonts w:ascii="Calibri" w:hAnsi="Calibri"/>
      <w:szCs w:val="22"/>
    </w:rPr>
  </w:style>
  <w:style w:type="paragraph" w:customStyle="1" w:styleId="14">
    <w:name w:val="_Style 1"/>
    <w:basedOn w:val="1"/>
    <w:autoRedefine/>
    <w:qFormat/>
    <w:uiPriority w:val="34"/>
    <w:pPr>
      <w:ind w:firstLine="420" w:firstLineChars="200"/>
    </w:pPr>
    <w:rPr>
      <w:rFonts w:ascii="Calibri" w:hAnsi="Calibri"/>
      <w:szCs w:val="22"/>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777</Words>
  <Characters>831</Characters>
  <Lines>10</Lines>
  <Paragraphs>2</Paragraphs>
  <TotalTime>2</TotalTime>
  <ScaleCrop>false</ScaleCrop>
  <LinksUpToDate>false</LinksUpToDate>
  <CharactersWithSpaces>904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2016-11-03T01:23:00Z</dcterms:created>
  <dc:creator>wjf</dc:creator>
  <cp:lastModifiedBy>榴莲忘返</cp:lastModifiedBy>
  <cp:lastPrinted>2021-09-09T02:36:00Z</cp:lastPrinted>
  <dcterms:modified xsi:type="dcterms:W3CDTF">2024-07-30T01:31:47Z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F16F42B3211E44D9BB5529A9100395DF_13</vt:lpwstr>
  </property>
</Properties>
</file>